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D22E23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D22E23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D22E23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D22E23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D22E23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D22E23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AA095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0" r="0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D22E23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D22E23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eastAsia="zh-TW"/>
              </w:rPr>
            </w:pPr>
            <w:r w:rsidRPr="00D22E23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D22E23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D22E23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22E2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22E2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D22E23" w:rsidRDefault="004A56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22E2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4A5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Philosophy of politics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D22E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15ФЛФЛ003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Type of course unit</w:t>
            </w:r>
            <w:r w:rsidR="005B0885" w:rsidRPr="00D22E23">
              <w:rPr>
                <w:rStyle w:val="FootnoteReference"/>
                <w:rFonts w:ascii="Candara" w:hAnsi="Candara"/>
              </w:rPr>
              <w:footnoteReference w:id="1"/>
            </w:r>
            <w:r w:rsidRPr="00D22E23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BE60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o</w:t>
            </w:r>
            <w:r w:rsidR="006B72BA" w:rsidRPr="00D22E23">
              <w:rPr>
                <w:rFonts w:ascii="Candara" w:hAnsi="Candara"/>
              </w:rPr>
              <w:t>p</w:t>
            </w:r>
            <w:r w:rsidRPr="00D22E23">
              <w:rPr>
                <w:rFonts w:ascii="Candara" w:hAnsi="Candara"/>
              </w:rPr>
              <w:t>t</w:t>
            </w:r>
            <w:r w:rsidR="006B72BA" w:rsidRPr="00D22E23">
              <w:rPr>
                <w:rFonts w:ascii="Candara" w:hAnsi="Candara"/>
              </w:rPr>
              <w:t>ional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Level of course un</w:t>
            </w:r>
            <w:r w:rsidR="005B0885" w:rsidRPr="00D22E23">
              <w:rPr>
                <w:rFonts w:ascii="Candara" w:hAnsi="Candara"/>
              </w:rPr>
              <w:t>it</w:t>
            </w:r>
            <w:r w:rsidR="005B0885" w:rsidRPr="00D22E23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6B72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Bachelor</w:t>
            </w:r>
          </w:p>
        </w:tc>
      </w:tr>
      <w:tr w:rsidR="00C60C45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D22E23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Field of Study (please see ISCED</w:t>
            </w:r>
            <w:r w:rsidRPr="00D22E23">
              <w:rPr>
                <w:rStyle w:val="FootnoteReference"/>
                <w:rFonts w:ascii="Candara" w:hAnsi="Candara"/>
              </w:rPr>
              <w:footnoteReference w:id="3"/>
            </w:r>
            <w:r w:rsidRPr="00D22E2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D22E23" w:rsidRDefault="006B72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Arts and humanities – 0223 Philosophy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D22E23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22E23">
              <w:rPr>
                <w:rFonts w:ascii="Candara" w:hAnsi="Candara"/>
              </w:rPr>
              <w:t>Semester when the course unit is</w:t>
            </w:r>
            <w:r w:rsidR="00911529" w:rsidRPr="00D22E23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22E23" w:rsidRDefault="00C60C45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22E23">
              <w:rPr>
                <w:rFonts w:ascii="Candara" w:hAnsi="Candara" w:cs="Arial"/>
                <w:b/>
              </w:rPr>
              <w:t>winter</w:t>
            </w:r>
          </w:p>
        </w:tc>
      </w:tr>
      <w:tr w:rsidR="00864926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D22E23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D22E23" w:rsidRDefault="00D22E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D22E2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D22E23" w:rsidRDefault="006B72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8</w:t>
            </w:r>
          </w:p>
        </w:tc>
      </w:tr>
      <w:tr w:rsidR="00E857F8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4A5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22E23">
              <w:rPr>
                <w:rFonts w:ascii="Candara" w:hAnsi="Candara"/>
              </w:rPr>
              <w:t>Nevena</w:t>
            </w:r>
            <w:proofErr w:type="spellEnd"/>
            <w:r w:rsidRPr="00D22E23">
              <w:rPr>
                <w:rFonts w:ascii="Candara" w:hAnsi="Candara"/>
              </w:rPr>
              <w:t xml:space="preserve"> </w:t>
            </w:r>
            <w:proofErr w:type="spellStart"/>
            <w:r w:rsidRPr="00D22E23">
              <w:rPr>
                <w:rFonts w:ascii="Candara" w:hAnsi="Candara"/>
              </w:rPr>
              <w:t>Jevtić</w:t>
            </w:r>
            <w:proofErr w:type="spellEnd"/>
          </w:p>
        </w:tc>
      </w:tr>
      <w:tr w:rsidR="00C60C45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D22E23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D22E23" w:rsidRDefault="004A5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22E23">
              <w:rPr>
                <w:rFonts w:ascii="Candara" w:hAnsi="Candara"/>
              </w:rPr>
              <w:t>Nevena</w:t>
            </w:r>
            <w:proofErr w:type="spellEnd"/>
            <w:r w:rsidRPr="00D22E23">
              <w:rPr>
                <w:rFonts w:ascii="Candara" w:hAnsi="Candara"/>
              </w:rPr>
              <w:t xml:space="preserve"> </w:t>
            </w:r>
            <w:proofErr w:type="spellStart"/>
            <w:r w:rsidRPr="00D22E23">
              <w:rPr>
                <w:rFonts w:ascii="Candara" w:hAnsi="Candara"/>
              </w:rPr>
              <w:t>Jevtić</w:t>
            </w:r>
            <w:proofErr w:type="spellEnd"/>
          </w:p>
        </w:tc>
      </w:tr>
      <w:tr w:rsidR="00E857F8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Mode of course unit delivery</w:t>
            </w:r>
            <w:r w:rsidRPr="00D22E23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4A5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Face to face</w:t>
            </w:r>
          </w:p>
        </w:tc>
      </w:tr>
      <w:tr w:rsidR="00E857F8" w:rsidRPr="00D22E23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>Course unit pre-requisites</w:t>
            </w:r>
            <w:r w:rsidR="00315601" w:rsidRPr="00D22E23">
              <w:rPr>
                <w:rFonts w:ascii="Candara" w:hAnsi="Candara"/>
              </w:rPr>
              <w:t xml:space="preserve"> (</w:t>
            </w:r>
            <w:r w:rsidR="00C60C45" w:rsidRPr="00D22E23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 w:rsidRPr="00D22E23">
              <w:rPr>
                <w:rFonts w:ascii="Candara" w:hAnsi="Candara"/>
              </w:rPr>
              <w:t>etc</w:t>
            </w:r>
            <w:proofErr w:type="spellEnd"/>
            <w:r w:rsidR="00315601" w:rsidRPr="00D22E2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D22E23" w:rsidRDefault="006771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2E23">
              <w:rPr>
                <w:rFonts w:ascii="Candara" w:hAnsi="Candara"/>
              </w:rPr>
              <w:t xml:space="preserve">English language </w:t>
            </w:r>
            <w:r w:rsidR="00D22E23">
              <w:rPr>
                <w:rFonts w:ascii="Candara" w:hAnsi="Candara"/>
              </w:rPr>
              <w:t>B2</w:t>
            </w:r>
          </w:p>
        </w:tc>
      </w:tr>
      <w:tr w:rsidR="00911529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D22E23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2E23">
              <w:rPr>
                <w:rFonts w:ascii="Candara" w:hAnsi="Candara"/>
                <w:b/>
              </w:rPr>
              <w:t xml:space="preserve">PURPOSE AND OVERVIEW </w:t>
            </w:r>
            <w:r w:rsidR="00B54668" w:rsidRPr="00D22E23">
              <w:rPr>
                <w:rFonts w:ascii="Candara" w:hAnsi="Candara"/>
                <w:b/>
              </w:rPr>
              <w:t xml:space="preserve">(max 5-10 </w:t>
            </w:r>
            <w:r w:rsidR="00315601" w:rsidRPr="00D22E23">
              <w:rPr>
                <w:rFonts w:ascii="Candara" w:hAnsi="Candara"/>
                <w:b/>
              </w:rPr>
              <w:t>sentences</w:t>
            </w:r>
            <w:r w:rsidR="00B54668" w:rsidRPr="00D22E23">
              <w:rPr>
                <w:rFonts w:ascii="Candara" w:hAnsi="Candara"/>
                <w:b/>
              </w:rPr>
              <w:t>)</w:t>
            </w:r>
          </w:p>
        </w:tc>
      </w:tr>
      <w:tr w:rsidR="00911529" w:rsidRPr="00D22E23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AB75BD" w:rsidRDefault="00D22E23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 xml:space="preserve">Understanding of historical and political context in which leading philosophical paradigms were formed; understanding of the relation between that context and content of philosophical doctrines; introductory </w:t>
            </w:r>
            <w:r w:rsidR="00AA095B">
              <w:rPr>
                <w:rFonts w:ascii="Candara" w:hAnsi="Candara"/>
              </w:rPr>
              <w:t>overview</w:t>
            </w:r>
            <w:r w:rsidRPr="00AB75BD">
              <w:rPr>
                <w:rFonts w:ascii="Candara" w:hAnsi="Candara"/>
              </w:rPr>
              <w:t xml:space="preserve"> of the whole practical philosophy; positioning of philosophy of politics in the frame of the whole practical philosophy</w:t>
            </w:r>
            <w:r w:rsidR="00AB75BD" w:rsidRPr="00AB75BD">
              <w:rPr>
                <w:rFonts w:ascii="Candara" w:hAnsi="Candara"/>
              </w:rPr>
              <w:t>; getting acquainted with the most significant philosophical-political concepts (from the Antiq</w:t>
            </w:r>
            <w:r w:rsidR="00AA095B">
              <w:rPr>
                <w:rFonts w:ascii="Candara" w:hAnsi="Candara"/>
              </w:rPr>
              <w:t>uity to the contemporary world)</w:t>
            </w:r>
            <w:r w:rsidRPr="00AB75BD">
              <w:rPr>
                <w:rFonts w:ascii="Candara" w:hAnsi="Candara"/>
              </w:rPr>
              <w:t>.</w:t>
            </w:r>
          </w:p>
        </w:tc>
      </w:tr>
      <w:tr w:rsidR="00911529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D22E23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2E23">
              <w:rPr>
                <w:rFonts w:ascii="Candara" w:hAnsi="Candara"/>
                <w:b/>
              </w:rPr>
              <w:t>LEARNING OUTCOMES</w:t>
            </w:r>
            <w:r w:rsidR="00315601" w:rsidRPr="00D22E23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AB75BD" w:rsidRDefault="00AB75BD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Students should acquire solid understanding of basic notions and categories of philosophy of politics from the </w:t>
            </w:r>
            <w:proofErr w:type="spellStart"/>
            <w:r>
              <w:rPr>
                <w:rFonts w:ascii="Candara" w:hAnsi="Candara"/>
              </w:rPr>
              <w:t>systematical</w:t>
            </w:r>
            <w:proofErr w:type="spellEnd"/>
            <w:r>
              <w:rPr>
                <w:rFonts w:ascii="Candara" w:hAnsi="Candara"/>
              </w:rPr>
              <w:t xml:space="preserve"> and historical perspective, in order to successfully connect them to the fundamental themes of philosophy in general and deepen their historical education.</w:t>
            </w:r>
          </w:p>
        </w:tc>
      </w:tr>
      <w:tr w:rsidR="00E857F8" w:rsidRPr="00D22E23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AB75B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>SYLLABUS (outline and summary of topics)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B75BD" w:rsidRDefault="006B72BA" w:rsidP="00AB75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 xml:space="preserve">History of politics in Ancient Greece. Birth of political knowledge in Socrates. Plato’s philosophy of politics. </w:t>
            </w:r>
            <w:r w:rsidR="00D22E23" w:rsidRPr="00AB75BD">
              <w:rPr>
                <w:rFonts w:ascii="Candara" w:hAnsi="Candara"/>
              </w:rPr>
              <w:t>Aristotle’s</w:t>
            </w:r>
            <w:r w:rsidRPr="00AB75BD">
              <w:rPr>
                <w:rFonts w:ascii="Candara" w:hAnsi="Candara"/>
              </w:rPr>
              <w:t xml:space="preserve"> philosophy of politics. Crisis of classical polis and of political reflection. Fundamental concepts of political history of Rome. Political thinking in Cicero and Seneca. Judeo-</w:t>
            </w:r>
            <w:r w:rsidR="00D22E23" w:rsidRPr="00AB75BD">
              <w:rPr>
                <w:rFonts w:ascii="Candara" w:hAnsi="Candara"/>
              </w:rPr>
              <w:t>Christianity</w:t>
            </w:r>
            <w:r w:rsidRPr="00AB75BD">
              <w:rPr>
                <w:rFonts w:ascii="Candara" w:hAnsi="Candara"/>
              </w:rPr>
              <w:t xml:space="preserve"> and problem of politics. Notion of politics in St. Augustine. Political theory in T</w:t>
            </w:r>
            <w:r w:rsidR="00AA095B">
              <w:rPr>
                <w:rFonts w:ascii="Candara" w:hAnsi="Candara"/>
              </w:rPr>
              <w:t>h</w:t>
            </w:r>
            <w:r w:rsidRPr="00AB75BD">
              <w:rPr>
                <w:rFonts w:ascii="Candara" w:hAnsi="Candara"/>
              </w:rPr>
              <w:t>omas Aquinas. Birth of modern concept of politics in Ma</w:t>
            </w:r>
            <w:r w:rsidR="00AB75BD">
              <w:rPr>
                <w:rFonts w:ascii="Candara" w:hAnsi="Candara"/>
              </w:rPr>
              <w:t>ch</w:t>
            </w:r>
            <w:r w:rsidRPr="00AB75BD">
              <w:rPr>
                <w:rFonts w:ascii="Candara" w:hAnsi="Candara"/>
              </w:rPr>
              <w:t xml:space="preserve">iavelli. Development of politics in the works of Grotius, Spinoza, Hobbs, Lock, </w:t>
            </w:r>
            <w:r w:rsidR="00AB75BD" w:rsidRPr="00AB75BD">
              <w:rPr>
                <w:rFonts w:ascii="Candara" w:hAnsi="Candara"/>
                <w:lang w:val="en-US"/>
              </w:rPr>
              <w:t>Montesquieu</w:t>
            </w:r>
            <w:r w:rsidRPr="00AB75BD">
              <w:rPr>
                <w:rFonts w:ascii="Candara" w:hAnsi="Candara"/>
              </w:rPr>
              <w:t>, Rouss</w:t>
            </w:r>
            <w:r w:rsidR="00AB75BD">
              <w:rPr>
                <w:rFonts w:ascii="Candara" w:hAnsi="Candara"/>
              </w:rPr>
              <w:t>e</w:t>
            </w:r>
            <w:r w:rsidRPr="00AB75BD">
              <w:rPr>
                <w:rFonts w:ascii="Candara" w:hAnsi="Candara"/>
              </w:rPr>
              <w:t xml:space="preserve">au. Modernist ideologies and politics. Hegel’s notion of political state. </w:t>
            </w:r>
            <w:proofErr w:type="gramStart"/>
            <w:r w:rsidRPr="00AB75BD">
              <w:rPr>
                <w:rFonts w:ascii="Candara" w:hAnsi="Candara"/>
              </w:rPr>
              <w:t>Marx’s understanding</w:t>
            </w:r>
            <w:proofErr w:type="gramEnd"/>
            <w:r w:rsidRPr="00AB75BD">
              <w:rPr>
                <w:rFonts w:ascii="Candara" w:hAnsi="Candara"/>
              </w:rPr>
              <w:t xml:space="preserve"> of politics. Political p</w:t>
            </w:r>
            <w:r w:rsidR="00AC0C91">
              <w:rPr>
                <w:rFonts w:ascii="Candara" w:hAnsi="Candara"/>
              </w:rPr>
              <w:t xml:space="preserve">hilosophy of John Stuart Mill. </w:t>
            </w:r>
            <w:r w:rsidRPr="00AB75BD">
              <w:rPr>
                <w:rFonts w:ascii="Candara" w:hAnsi="Candara"/>
              </w:rPr>
              <w:t>Political philosophy of Carl Sc</w:t>
            </w:r>
            <w:r w:rsidR="00AB75BD">
              <w:rPr>
                <w:rFonts w:ascii="Candara" w:hAnsi="Candara"/>
              </w:rPr>
              <w:t>hmitt. Political philosophy of W</w:t>
            </w:r>
            <w:r w:rsidRPr="00AB75BD">
              <w:rPr>
                <w:rFonts w:ascii="Candara" w:hAnsi="Candara"/>
              </w:rPr>
              <w:t xml:space="preserve">ilhelm </w:t>
            </w:r>
            <w:proofErr w:type="spellStart"/>
            <w:r w:rsidRPr="00AB75BD">
              <w:rPr>
                <w:rFonts w:ascii="Candara" w:hAnsi="Candara"/>
              </w:rPr>
              <w:t>Hennis</w:t>
            </w:r>
            <w:proofErr w:type="spellEnd"/>
            <w:r w:rsidRPr="00AB75BD">
              <w:rPr>
                <w:rFonts w:ascii="Candara" w:hAnsi="Candara"/>
              </w:rPr>
              <w:t xml:space="preserve">. Notion of politics and “rehabilitation of practical philosophy”. </w:t>
            </w:r>
            <w:r w:rsidR="00D22E23" w:rsidRPr="00AB75BD">
              <w:rPr>
                <w:rFonts w:ascii="Candara" w:hAnsi="Candara"/>
              </w:rPr>
              <w:t>Anglo-Saxon</w:t>
            </w:r>
            <w:r w:rsidRPr="00AB75BD">
              <w:rPr>
                <w:rFonts w:ascii="Candara" w:hAnsi="Candara"/>
              </w:rPr>
              <w:t xml:space="preserve"> political tradition.</w:t>
            </w:r>
            <w:r w:rsidR="00AA095B" w:rsidRPr="00AB75BD">
              <w:rPr>
                <w:rFonts w:ascii="Candara" w:hAnsi="Candara"/>
              </w:rPr>
              <w:t xml:space="preserve"> Political essence of neoliberalism</w:t>
            </w:r>
            <w:r w:rsidR="00AA095B">
              <w:rPr>
                <w:rFonts w:ascii="Candara" w:hAnsi="Candara"/>
              </w:rPr>
              <w:t xml:space="preserve"> and its critics.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B75BD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 xml:space="preserve">LEARNING AND TEACHING (planned learning activities and teaching methods) 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B75BD" w:rsidRDefault="00BE60D0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 xml:space="preserve">Theoretical lecture with analysis of philosophical texts. 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B75BD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>REQUIRED READING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447471" w:rsidRDefault="00BE60D0" w:rsidP="00AC0C91">
            <w:pPr>
              <w:pStyle w:val="Heading2"/>
              <w:outlineLvl w:val="1"/>
              <w:rPr>
                <w:rFonts w:ascii="Candara" w:hAnsi="Candara"/>
                <w:lang w:val="en-US"/>
              </w:rPr>
            </w:pP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 xml:space="preserve">Plato, </w:t>
            </w:r>
            <w:proofErr w:type="spellStart"/>
            <w:r w:rsidR="00D22E23" w:rsidRPr="00447471">
              <w:rPr>
                <w:rFonts w:ascii="Candara" w:hAnsi="Candara"/>
                <w:color w:val="auto"/>
                <w:sz w:val="20"/>
                <w:szCs w:val="20"/>
              </w:rPr>
              <w:t>Respublika</w:t>
            </w:r>
            <w:proofErr w:type="spellEnd"/>
            <w:r w:rsidR="00AC0C91" w:rsidRPr="00447471">
              <w:rPr>
                <w:rFonts w:ascii="Candara" w:hAnsi="Candara"/>
                <w:color w:val="auto"/>
                <w:sz w:val="20"/>
                <w:szCs w:val="20"/>
              </w:rPr>
              <w:t>;</w:t>
            </w: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 xml:space="preserve"> Aristotle, Politics</w:t>
            </w:r>
            <w:r w:rsidR="00AC0C91" w:rsidRPr="00447471">
              <w:rPr>
                <w:rFonts w:ascii="Candara" w:hAnsi="Candara"/>
                <w:color w:val="auto"/>
                <w:sz w:val="20"/>
                <w:szCs w:val="20"/>
              </w:rPr>
              <w:t>;</w:t>
            </w: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 xml:space="preserve"> St. Augustine, De </w:t>
            </w:r>
            <w:proofErr w:type="spellStart"/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>civ</w:t>
            </w:r>
            <w:r w:rsidR="00AC0C91" w:rsidRPr="00447471">
              <w:rPr>
                <w:rFonts w:ascii="Candara" w:hAnsi="Candara"/>
                <w:color w:val="auto"/>
                <w:sz w:val="20"/>
                <w:szCs w:val="20"/>
              </w:rPr>
              <w:t>itatae</w:t>
            </w:r>
            <w:proofErr w:type="spellEnd"/>
            <w:r w:rsidR="00AC0C91" w:rsidRPr="00447471">
              <w:rPr>
                <w:rFonts w:ascii="Candara" w:hAnsi="Candara"/>
                <w:color w:val="auto"/>
                <w:sz w:val="20"/>
                <w:szCs w:val="20"/>
              </w:rPr>
              <w:t xml:space="preserve"> Dei; </w:t>
            </w:r>
            <w:proofErr w:type="spellStart"/>
            <w:r w:rsidR="00AC0C91" w:rsidRPr="00447471">
              <w:rPr>
                <w:rFonts w:ascii="Candara" w:hAnsi="Candara"/>
                <w:color w:val="auto"/>
                <w:sz w:val="20"/>
                <w:szCs w:val="20"/>
              </w:rPr>
              <w:t>Tommas</w:t>
            </w:r>
            <w:proofErr w:type="spellEnd"/>
            <w:r w:rsidR="00AC0C91" w:rsidRPr="00447471">
              <w:rPr>
                <w:rFonts w:ascii="Candara" w:hAnsi="Candara"/>
                <w:color w:val="auto"/>
                <w:sz w:val="20"/>
                <w:szCs w:val="20"/>
              </w:rPr>
              <w:t xml:space="preserve"> of Aquinas, De </w:t>
            </w:r>
            <w:proofErr w:type="spellStart"/>
            <w:r w:rsidR="00AC0C91" w:rsidRPr="00447471">
              <w:rPr>
                <w:rFonts w:ascii="Candara" w:hAnsi="Candara"/>
                <w:color w:val="auto"/>
                <w:sz w:val="20"/>
                <w:szCs w:val="20"/>
              </w:rPr>
              <w:t>regno</w:t>
            </w:r>
            <w:proofErr w:type="spellEnd"/>
            <w:r w:rsidR="00AC0C91" w:rsidRPr="00447471">
              <w:rPr>
                <w:rFonts w:ascii="Candara" w:hAnsi="Candara"/>
                <w:color w:val="auto"/>
                <w:sz w:val="20"/>
                <w:szCs w:val="20"/>
              </w:rPr>
              <w:t xml:space="preserve"> (On kingship),</w:t>
            </w:r>
            <w:r w:rsidR="00AA095B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r w:rsidR="00AC0C91" w:rsidRPr="00447471">
              <w:rPr>
                <w:rFonts w:ascii="Candara" w:hAnsi="Candara"/>
                <w:color w:val="auto"/>
                <w:sz w:val="20"/>
                <w:szCs w:val="20"/>
              </w:rPr>
              <w:t xml:space="preserve">Treatise on Law; </w:t>
            </w:r>
            <w:r w:rsidR="00AA095B">
              <w:rPr>
                <w:rFonts w:ascii="Candara" w:hAnsi="Candara"/>
                <w:color w:val="auto"/>
                <w:sz w:val="20"/>
                <w:szCs w:val="20"/>
              </w:rPr>
              <w:t xml:space="preserve">Machiavelli, The Prince; </w:t>
            </w: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>Spinoza</w:t>
            </w:r>
            <w:r w:rsidR="00AC0C91" w:rsidRPr="00447471">
              <w:rPr>
                <w:rFonts w:ascii="Candara" w:hAnsi="Candara"/>
                <w:color w:val="auto"/>
                <w:sz w:val="20"/>
                <w:szCs w:val="20"/>
              </w:rPr>
              <w:t>,</w:t>
            </w:r>
            <w:r w:rsidR="00447471" w:rsidRPr="00447471">
              <w:rPr>
                <w:rFonts w:ascii="Arial" w:eastAsia="Times New Roman" w:hAnsi="Arial" w:cs="Times New Roman"/>
                <w:iCs/>
                <w:color w:val="1A1A1A"/>
                <w:sz w:val="25"/>
                <w:szCs w:val="25"/>
                <w:shd w:val="clear" w:color="auto" w:fill="FFFFFF"/>
              </w:rPr>
              <w:t xml:space="preserve"> </w:t>
            </w:r>
            <w:r w:rsidR="00447471" w:rsidRPr="00447471">
              <w:rPr>
                <w:rFonts w:ascii="Candara" w:hAnsi="Candara"/>
                <w:iCs/>
                <w:color w:val="auto"/>
                <w:sz w:val="20"/>
                <w:szCs w:val="20"/>
              </w:rPr>
              <w:t>Theological-Political Treatise, Political Treatise;</w:t>
            </w:r>
            <w:r w:rsidR="00AC0C91" w:rsidRPr="00447471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>Lock,</w:t>
            </w:r>
            <w:r w:rsidR="00447471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r w:rsidR="00447471" w:rsidRPr="00447471">
              <w:rPr>
                <w:rFonts w:ascii="Candara" w:hAnsi="Candara"/>
                <w:i/>
                <w:iCs/>
                <w:color w:val="auto"/>
                <w:sz w:val="20"/>
                <w:szCs w:val="20"/>
              </w:rPr>
              <w:t>Two Treatises of Government</w:t>
            </w:r>
            <w:r w:rsidR="00447471">
              <w:rPr>
                <w:rFonts w:ascii="Candara" w:hAnsi="Candara"/>
                <w:color w:val="auto"/>
                <w:sz w:val="20"/>
                <w:szCs w:val="20"/>
              </w:rPr>
              <w:t xml:space="preserve">, </w:t>
            </w: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>Hob</w:t>
            </w:r>
            <w:r w:rsidR="00447471">
              <w:rPr>
                <w:rFonts w:ascii="Candara" w:hAnsi="Candara"/>
                <w:color w:val="auto"/>
                <w:sz w:val="20"/>
                <w:szCs w:val="20"/>
              </w:rPr>
              <w:t>be</w:t>
            </w: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>s,</w:t>
            </w:r>
            <w:r w:rsidR="00447471" w:rsidRPr="00447471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447471" w:rsidRPr="00447471">
              <w:rPr>
                <w:rFonts w:ascii="Candara" w:hAnsi="Candara"/>
                <w:i/>
                <w:iCs/>
                <w:color w:val="auto"/>
                <w:sz w:val="20"/>
                <w:szCs w:val="20"/>
              </w:rPr>
              <w:t>Leviathan</w:t>
            </w:r>
            <w:r w:rsidR="00447471">
              <w:rPr>
                <w:rFonts w:ascii="Candara" w:hAnsi="Candara"/>
                <w:i/>
                <w:iCs/>
                <w:color w:val="auto"/>
                <w:sz w:val="20"/>
                <w:szCs w:val="20"/>
              </w:rPr>
              <w:t>;</w:t>
            </w: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r w:rsidR="00447471" w:rsidRPr="00447471">
              <w:rPr>
                <w:rFonts w:ascii="Candara" w:hAnsi="Candara"/>
                <w:color w:val="auto"/>
                <w:sz w:val="20"/>
                <w:szCs w:val="20"/>
              </w:rPr>
              <w:t>Rousseau</w:t>
            </w:r>
            <w:r w:rsidR="00447471">
              <w:rPr>
                <w:rFonts w:ascii="Candara" w:hAnsi="Candara"/>
                <w:color w:val="auto"/>
                <w:sz w:val="20"/>
                <w:szCs w:val="20"/>
              </w:rPr>
              <w:t>, The Social Contract;</w:t>
            </w: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 xml:space="preserve"> Hegel</w:t>
            </w:r>
            <w:r w:rsidR="00447471">
              <w:rPr>
                <w:rFonts w:ascii="Candara" w:hAnsi="Candara"/>
                <w:color w:val="auto"/>
                <w:sz w:val="20"/>
                <w:szCs w:val="20"/>
              </w:rPr>
              <w:t xml:space="preserve">, Philosophy of right; </w:t>
            </w: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>Mar</w:t>
            </w:r>
            <w:r w:rsidR="00447471">
              <w:rPr>
                <w:rFonts w:ascii="Candara" w:hAnsi="Candara"/>
                <w:color w:val="auto"/>
                <w:sz w:val="20"/>
                <w:szCs w:val="20"/>
              </w:rPr>
              <w:t xml:space="preserve">x, </w:t>
            </w:r>
            <w:r w:rsidR="00447471" w:rsidRPr="00447471">
              <w:rPr>
                <w:rStyle w:val="Emphasis"/>
                <w:rFonts w:ascii="Candara" w:hAnsi="Candara" w:cs="Arial"/>
                <w:bCs/>
                <w:i w:val="0"/>
                <w:color w:val="333333"/>
                <w:sz w:val="20"/>
                <w:szCs w:val="20"/>
                <w:shd w:val="clear" w:color="auto" w:fill="FFFFFF"/>
              </w:rPr>
              <w:t>Early Writings</w:t>
            </w:r>
            <w:r w:rsidR="00447471">
              <w:rPr>
                <w:rFonts w:ascii="Candara" w:hAnsi="Candara"/>
                <w:color w:val="auto"/>
                <w:sz w:val="20"/>
                <w:szCs w:val="20"/>
              </w:rPr>
              <w:t>;</w:t>
            </w: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r w:rsidR="00447471">
              <w:rPr>
                <w:rFonts w:ascii="Candara" w:hAnsi="Candara"/>
                <w:color w:val="auto"/>
                <w:sz w:val="20"/>
                <w:szCs w:val="20"/>
              </w:rPr>
              <w:t xml:space="preserve">J. S. </w:t>
            </w:r>
            <w:r w:rsidRPr="00447471">
              <w:rPr>
                <w:rFonts w:ascii="Candara" w:hAnsi="Candara"/>
                <w:color w:val="auto"/>
                <w:sz w:val="20"/>
                <w:szCs w:val="20"/>
              </w:rPr>
              <w:t>Mi</w:t>
            </w:r>
            <w:r w:rsidR="00447471">
              <w:rPr>
                <w:rFonts w:ascii="Candara" w:hAnsi="Candara"/>
                <w:color w:val="auto"/>
                <w:sz w:val="20"/>
                <w:szCs w:val="20"/>
              </w:rPr>
              <w:t xml:space="preserve">l, </w:t>
            </w:r>
            <w:r w:rsidR="00AA095B">
              <w:rPr>
                <w:rFonts w:ascii="Candara" w:hAnsi="Candara"/>
                <w:color w:val="auto"/>
                <w:sz w:val="20"/>
                <w:szCs w:val="20"/>
              </w:rPr>
              <w:t>On freedom; C. Schmitt, The Concept of the Political; W</w:t>
            </w:r>
            <w:r w:rsidR="00447471">
              <w:rPr>
                <w:rFonts w:ascii="Candara" w:hAnsi="Candara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447471">
              <w:rPr>
                <w:rFonts w:ascii="Candara" w:hAnsi="Candara"/>
                <w:color w:val="auto"/>
                <w:sz w:val="20"/>
                <w:szCs w:val="20"/>
              </w:rPr>
              <w:t>Hennis</w:t>
            </w:r>
            <w:proofErr w:type="spellEnd"/>
            <w:r w:rsidR="00447471">
              <w:rPr>
                <w:rFonts w:ascii="Candara" w:hAnsi="Candara"/>
                <w:color w:val="auto"/>
                <w:sz w:val="20"/>
                <w:szCs w:val="20"/>
              </w:rPr>
              <w:t xml:space="preserve">, </w:t>
            </w:r>
            <w:r w:rsidR="00AA095B">
              <w:rPr>
                <w:rFonts w:ascii="Candara" w:hAnsi="Candara"/>
                <w:color w:val="auto"/>
                <w:sz w:val="20"/>
                <w:szCs w:val="20"/>
              </w:rPr>
              <w:t>Politics and political science; J. Rawls, A Theory of Justice.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B75B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>ASSESSMENT METHODS AND CRITERIA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B75BD" w:rsidRDefault="00D22E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 xml:space="preserve">Written assignment, </w:t>
            </w:r>
            <w:r w:rsidR="00BE60D0" w:rsidRPr="00AB75BD">
              <w:rPr>
                <w:rFonts w:ascii="Candara" w:hAnsi="Candara"/>
              </w:rPr>
              <w:t>oral exam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AB75B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>LANGUAGE OF INSTRUCTION</w:t>
            </w:r>
          </w:p>
        </w:tc>
      </w:tr>
      <w:tr w:rsidR="00B54668" w:rsidRPr="00D22E2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B75BD" w:rsidRDefault="00BE60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75BD">
              <w:rPr>
                <w:rFonts w:ascii="Candara" w:hAnsi="Candara"/>
              </w:rPr>
              <w:t>English</w:t>
            </w:r>
          </w:p>
        </w:tc>
      </w:tr>
    </w:tbl>
    <w:p w:rsidR="00E60599" w:rsidRPr="00D22E23" w:rsidRDefault="00E60599" w:rsidP="00E71A0B">
      <w:pPr>
        <w:ind w:left="1089"/>
      </w:pPr>
    </w:p>
    <w:p w:rsidR="00E60599" w:rsidRPr="00D22E23" w:rsidRDefault="00E60599" w:rsidP="00E71A0B">
      <w:pPr>
        <w:ind w:left="1089"/>
      </w:pPr>
    </w:p>
    <w:sectPr w:rsidR="00E60599" w:rsidRPr="00D22E2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E5" w:rsidRDefault="00D66DE5" w:rsidP="00864926">
      <w:pPr>
        <w:spacing w:after="0" w:line="240" w:lineRule="auto"/>
      </w:pPr>
      <w:r>
        <w:separator/>
      </w:r>
    </w:p>
  </w:endnote>
  <w:endnote w:type="continuationSeparator" w:id="0">
    <w:p w:rsidR="00D66DE5" w:rsidRDefault="00D66DE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E5" w:rsidRDefault="00D66DE5" w:rsidP="00864926">
      <w:pPr>
        <w:spacing w:after="0" w:line="240" w:lineRule="auto"/>
      </w:pPr>
      <w:r>
        <w:separator/>
      </w:r>
    </w:p>
  </w:footnote>
  <w:footnote w:type="continuationSeparator" w:id="0">
    <w:p w:rsidR="00D66DE5" w:rsidRDefault="00D66DE5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06284"/>
    <w:rsid w:val="001D64D3"/>
    <w:rsid w:val="002319B6"/>
    <w:rsid w:val="002E1614"/>
    <w:rsid w:val="00315601"/>
    <w:rsid w:val="00323176"/>
    <w:rsid w:val="003A5E98"/>
    <w:rsid w:val="00431EFA"/>
    <w:rsid w:val="00447471"/>
    <w:rsid w:val="004A5626"/>
    <w:rsid w:val="004D1C7E"/>
    <w:rsid w:val="005B0885"/>
    <w:rsid w:val="00677177"/>
    <w:rsid w:val="006B72BA"/>
    <w:rsid w:val="006D01F0"/>
    <w:rsid w:val="007615DE"/>
    <w:rsid w:val="00783C57"/>
    <w:rsid w:val="00864926"/>
    <w:rsid w:val="00911529"/>
    <w:rsid w:val="009906EA"/>
    <w:rsid w:val="009B5BBF"/>
    <w:rsid w:val="009D3AC4"/>
    <w:rsid w:val="00A10286"/>
    <w:rsid w:val="00A1335D"/>
    <w:rsid w:val="00A40B78"/>
    <w:rsid w:val="00AA095B"/>
    <w:rsid w:val="00AB75BD"/>
    <w:rsid w:val="00AC0C91"/>
    <w:rsid w:val="00B54668"/>
    <w:rsid w:val="00BE60D0"/>
    <w:rsid w:val="00C60C45"/>
    <w:rsid w:val="00C90691"/>
    <w:rsid w:val="00D22E23"/>
    <w:rsid w:val="00D66DE5"/>
    <w:rsid w:val="00D87756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5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0C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474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5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0C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47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AD9D9-8BE0-4EAB-8013-E67A4B6E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2017-07-10T07:44:00Z</dcterms:created>
  <dcterms:modified xsi:type="dcterms:W3CDTF">2017-07-10T07:44:00Z</dcterms:modified>
</cp:coreProperties>
</file>